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BEWIRTSCHAFTUNGSVERTRAG LANDWIRTSCHAFT</w:t>
      </w:r>
    </w:p>
    <w:p/>
    <w:p>
      <w:r>
        <w:rPr>
          <w:b/>
          <w:sz w:val="24"/>
        </w:rPr>
        <w:t>VERTRAGSPARTNER</w:t>
      </w:r>
    </w:p>
    <w:p>
      <w:r>
        <w:rPr>
          <w:b/>
          <w:sz w:val="20"/>
        </w:rPr>
        <w:t>VERPÄCHTER / EIGENTÜMER:</w:t>
      </w:r>
    </w:p>
    <w:p>
      <w:r>
        <w:rPr>
          <w:b w:val="0"/>
          <w:sz w:val="20"/>
        </w:rPr>
        <w:t>Name / Firma:</w:t>
      </w:r>
    </w:p>
    <w:p>
      <w:r>
        <w:rPr>
          <w:b w:val="0"/>
          <w:sz w:val="20"/>
        </w:rPr>
        <w:t>Anschrift:</w:t>
      </w:r>
    </w:p>
    <w:p>
      <w:r>
        <w:rPr>
          <w:b w:val="0"/>
          <w:sz w:val="20"/>
        </w:rPr>
        <w:t>Telefon:</w:t>
      </w:r>
    </w:p>
    <w:p>
      <w:r>
        <w:rPr>
          <w:b w:val="0"/>
          <w:sz w:val="20"/>
        </w:rPr>
        <w:t>E-Mail:</w:t>
      </w:r>
    </w:p>
    <w:p/>
    <w:p>
      <w:r>
        <w:rPr>
          <w:b/>
          <w:sz w:val="20"/>
        </w:rPr>
        <w:t>PÄCHTER / BEWIRTSCHAFTER:</w:t>
      </w:r>
    </w:p>
    <w:p>
      <w:r>
        <w:rPr>
          <w:b w:val="0"/>
          <w:sz w:val="20"/>
        </w:rPr>
        <w:t>Name / Firma:</w:t>
      </w:r>
    </w:p>
    <w:p>
      <w:r>
        <w:rPr>
          <w:b w:val="0"/>
          <w:sz w:val="20"/>
        </w:rPr>
        <w:t>Anschrift:</w:t>
      </w:r>
    </w:p>
    <w:p>
      <w:r>
        <w:rPr>
          <w:b w:val="0"/>
          <w:sz w:val="20"/>
        </w:rPr>
        <w:t>Telefon:</w:t>
      </w:r>
    </w:p>
    <w:p>
      <w:r>
        <w:rPr>
          <w:b w:val="0"/>
          <w:sz w:val="20"/>
        </w:rPr>
        <w:t>E-Mail:</w:t>
      </w:r>
    </w:p>
    <w:p/>
    <w:p>
      <w:r>
        <w:rPr>
          <w:b w:val="0"/>
          <w:sz w:val="20"/>
        </w:rPr>
        <w:t>Die oben genannten Parteien schließen diesen Bewirtschaftungsvertrag für landwirtschaftliche Flächen, nachfolgend „Vertrag“ genannt.</w:t>
      </w:r>
    </w:p>
    <w:p/>
    <w:p>
      <w:r>
        <w:rPr>
          <w:b/>
          <w:sz w:val="20"/>
        </w:rPr>
        <w:t>§1 – VERTRAGSGEGENSTAND</w:t>
      </w:r>
    </w:p>
    <w:p>
      <w:r>
        <w:rPr>
          <w:b w:val="0"/>
          <w:sz w:val="20"/>
        </w:rPr>
        <w:t>Der Verpächter überlässt dem Pächter folgende Flächen zur landwirtschaftlichen Nutzung:</w:t>
      </w:r>
    </w:p>
    <w:p>
      <w:r>
        <w:rPr>
          <w:b w:val="0"/>
          <w:sz w:val="20"/>
        </w:rPr>
        <w:t>Flurstück(e) / Lage:</w:t>
      </w:r>
    </w:p>
    <w:p>
      <w:r>
        <w:rPr>
          <w:b w:val="0"/>
          <w:sz w:val="20"/>
        </w:rPr>
        <w:t>Größe in Hektar:</w:t>
      </w:r>
    </w:p>
    <w:p>
      <w:r>
        <w:rPr>
          <w:b w:val="0"/>
          <w:sz w:val="20"/>
        </w:rPr>
        <w:t>Zweck der Nutzung: Landwirtschaftliche Bewirtschaftung und Pflege der Flächen</w:t>
      </w:r>
    </w:p>
    <w:p/>
    <w:p>
      <w:r>
        <w:rPr>
          <w:b/>
          <w:sz w:val="20"/>
        </w:rPr>
        <w:t>§2 – VERTRAGSDAUER</w:t>
      </w:r>
    </w:p>
    <w:p>
      <w:r>
        <w:rPr>
          <w:b w:val="0"/>
          <w:sz w:val="20"/>
        </w:rPr>
        <w:t>Der Vertrag beginnt am</w:t>
      </w:r>
    </w:p>
    <w:p>
      <w:r>
        <w:rPr>
          <w:b w:val="0"/>
          <w:sz w:val="20"/>
        </w:rPr>
        <w:t>und läuft auf unbestimmte Zeit / bis zum (Datum).</w:t>
      </w:r>
    </w:p>
    <w:p>
      <w:r>
        <w:rPr>
          <w:b w:val="0"/>
          <w:sz w:val="20"/>
        </w:rPr>
        <w:t>Eine Kündigung ist unter Einhaltung einer Frist von 6 Monaten zum Jahresende möglich.</w:t>
      </w:r>
    </w:p>
    <w:p/>
    <w:p>
      <w:r>
        <w:rPr>
          <w:b/>
          <w:sz w:val="20"/>
        </w:rPr>
        <w:t>§3 – PACHTZINS</w:t>
      </w:r>
    </w:p>
    <w:p>
      <w:r>
        <w:rPr>
          <w:b w:val="0"/>
          <w:sz w:val="20"/>
        </w:rPr>
        <w:t>Der Pächter zahlt an den Verpächter einen jährlichen Pachtzins in Höhe von</w:t>
      </w:r>
    </w:p>
    <w:p>
      <w:r>
        <w:rPr>
          <w:b w:val="0"/>
          <w:sz w:val="20"/>
        </w:rPr>
        <w:t>Euro (€) zzgl. MwSt. / ohne MwSt. (bitte ankreuzen).</w:t>
      </w:r>
    </w:p>
    <w:p>
      <w:r>
        <w:rPr>
          <w:b w:val="0"/>
          <w:sz w:val="20"/>
        </w:rPr>
        <w:t>Die Zahlung erfolgt in folgenden Raten:</w:t>
      </w:r>
    </w:p>
    <w:p>
      <w:r>
        <w:rPr>
          <w:b w:val="0"/>
          <w:sz w:val="20"/>
        </w:rPr>
        <w:t>- Höhe und Zahlungstermine:</w:t>
      </w:r>
    </w:p>
    <w:p/>
    <w:p>
      <w:r>
        <w:rPr>
          <w:b/>
          <w:sz w:val="20"/>
        </w:rPr>
        <w:t>§4 – NUTZUNG UND PFLICHTEN DES PÄCHTERS</w:t>
      </w:r>
    </w:p>
    <w:p>
      <w:r>
        <w:rPr>
          <w:b w:val="0"/>
          <w:sz w:val="20"/>
        </w:rPr>
        <w:t>- Die Flächen sind nach den Grundsätzen ordnungsgemäßer landwirtschaftlicher Praxis zu bewirtschaften.</w:t>
      </w:r>
    </w:p>
    <w:p>
      <w:r>
        <w:rPr>
          <w:b w:val="0"/>
          <w:sz w:val="20"/>
        </w:rPr>
        <w:t>- Der Pächter verpflichtet sich, alle einschlägigen Gesetze, Verordnungen und Auflagen (z.B. Umwelt- und Naturschutz) einzuhalten.</w:t>
      </w:r>
    </w:p>
    <w:p>
      <w:r>
        <w:rPr>
          <w:b w:val="0"/>
          <w:sz w:val="20"/>
        </w:rPr>
        <w:t>- Der Pächter darf ohne Zustimmung des Verpächters keine baulichen Veränderungen oder dauerhaften Einrichtungen vornehmen.</w:t>
      </w:r>
    </w:p>
    <w:p>
      <w:r>
        <w:rPr>
          <w:b w:val="0"/>
          <w:sz w:val="20"/>
        </w:rPr>
        <w:t>- Der Pächter hat die Flächen sorgfältig zu pflegen und Schäden unverzüglich zu melden.</w:t>
      </w:r>
    </w:p>
    <w:p/>
    <w:p>
      <w:r>
        <w:rPr>
          <w:b/>
          <w:sz w:val="20"/>
        </w:rPr>
        <w:t>§5 – PFLICHTEN DES VERPÄCHTERS</w:t>
      </w:r>
    </w:p>
    <w:p>
      <w:r>
        <w:rPr>
          <w:b w:val="0"/>
          <w:sz w:val="20"/>
        </w:rPr>
        <w:t>- Der Verpächter garantiert, dass er über die Verfügungsbefugnis der verpachteten Flächen verfügt und diese frei von Rechten Dritter sind.</w:t>
      </w:r>
    </w:p>
    <w:p>
      <w:r>
        <w:rPr>
          <w:b w:val="0"/>
          <w:sz w:val="20"/>
        </w:rPr>
        <w:t>- Der Verpächter informiert den Pächter über bekannte Belastungen, Auflagen oder Nutzungsbeschränkungen.</w:t>
      </w:r>
    </w:p>
    <w:p>
      <w:r>
        <w:rPr>
          <w:b w:val="0"/>
          <w:sz w:val="20"/>
        </w:rPr>
        <w:t>- Der Verpächter trägt die Grundsteuer und sonstige Abgaben, sofern nicht anders vereinbart.</w:t>
      </w:r>
    </w:p>
    <w:p/>
    <w:p>
      <w:r>
        <w:rPr>
          <w:b/>
          <w:sz w:val="20"/>
        </w:rPr>
        <w:t>§6 – HAFTUNG UND VERSICHERUNG</w:t>
      </w:r>
    </w:p>
    <w:p>
      <w:r>
        <w:rPr>
          <w:b w:val="0"/>
          <w:sz w:val="20"/>
        </w:rPr>
        <w:t>- Der Pächter haftet für alle Schäden, die aus der Bewirtschaftung entstehen, soweit diese nicht auf höhere Gewalt zurückzuführen sind.</w:t>
      </w:r>
    </w:p>
    <w:p>
      <w:r>
        <w:rPr>
          <w:b w:val="0"/>
          <w:sz w:val="20"/>
        </w:rPr>
        <w:t>- Der Pächter verpflichtet sich, eine Betriebshaftpflichtversicherung abzuschließen und aufrechtzuerhalten.</w:t>
      </w:r>
    </w:p>
    <w:p>
      <w:r>
        <w:rPr>
          <w:b w:val="0"/>
          <w:sz w:val="20"/>
        </w:rPr>
        <w:t>- Der Verpächter haftet nicht für Schäden am Eigentum des Pächters, außer bei grober Fahrlässigkeit oder Vorsatz.</w:t>
      </w:r>
    </w:p>
    <w:p/>
    <w:p>
      <w:r>
        <w:rPr>
          <w:b/>
          <w:sz w:val="20"/>
        </w:rPr>
        <w:t>§7 – BEENDIGUNG UND RÜCKGABE</w:t>
      </w:r>
    </w:p>
    <w:p>
      <w:r>
        <w:rPr>
          <w:b w:val="0"/>
          <w:sz w:val="20"/>
        </w:rPr>
        <w:t>- Bei Beendigung des Vertrages sind die Flächen in ordnungsgemäßem Zustand und frei von fremden Einbauten zurückzugeben.</w:t>
      </w:r>
    </w:p>
    <w:p>
      <w:r>
        <w:rPr>
          <w:b w:val="0"/>
          <w:sz w:val="20"/>
        </w:rPr>
        <w:t>- Auf Verlangen des Verpächters sind alle vom Pächter eingebrachten Einrichtungen zu entfernen.</w:t>
      </w:r>
    </w:p>
    <w:p/>
    <w:p>
      <w:r>
        <w:rPr>
          <w:b/>
          <w:sz w:val="20"/>
        </w:rPr>
        <w:t>§8 – SONSTIGE VEREINBARUNGEN</w:t>
      </w:r>
    </w:p>
    <w:p>
      <w:r>
        <w:rPr>
          <w:b w:val="0"/>
          <w:sz w:val="20"/>
        </w:rPr>
        <w:t>(Hier können weitere individuelle Regelungen eingetragen werden.)</w:t>
      </w:r>
    </w:p>
    <w:p>
      <w:r>
        <w:rPr>
          <w:b w:val="0"/>
          <w:sz w:val="20"/>
        </w:rPr>
      </w:r>
    </w:p>
    <w:p>
      <w:r>
        <w:rPr>
          <w:b w:val="0"/>
          <w:sz w:val="20"/>
        </w:rPr>
      </w:r>
    </w:p>
    <w:p/>
    <w:p>
      <w:r>
        <w:rPr>
          <w:b/>
          <w:sz w:val="20"/>
        </w:rPr>
        <w:t>§9 – SALVATORISCHE KLAUSEL</w:t>
      </w:r>
    </w:p>
    <w:p>
      <w:r>
        <w:rPr>
          <w:b w:val="0"/>
          <w:sz w:val="20"/>
        </w:rPr>
        <w:t>Sollten einzelne Bestimmungen dieses Vertrages unwirksam oder undurchführbar sein oder nach Vertragsschluss unwirksam oder undurchführbar werden, bleibt die Wirksamkeit des Vertrages im Übrigen unberührt. Anstelle der unwirksamen oder undurchführbaren Bestimmung gilt eine wirksame und durchführbare Regelung als vereinbart, deren Wirkungen der Zielsetzung am nächsten kommen, die die Vertragsparteien mit der unwirksamen bzw. undurchführbaren Bestimmung verfolgt haben.</w:t>
      </w:r>
    </w:p>
    <w:p/>
    <w:p>
      <w:r>
        <w:rPr>
          <w:b/>
          <w:sz w:val="20"/>
        </w:rPr>
        <w:t>§10 – GERICHTSSTAND UND ANWENDBARES RECHT</w:t>
      </w:r>
    </w:p>
    <w:p>
      <w:r>
        <w:rPr>
          <w:b w:val="0"/>
          <w:sz w:val="20"/>
        </w:rPr>
        <w:t>Gerichtsstand ist der Wohn- oder Geschäftssitz des Verpächters, soweit gesetzlich zulässig.</w:t>
      </w:r>
    </w:p>
    <w:p>
      <w:r>
        <w:rPr>
          <w:b w:val="0"/>
          <w:sz w:val="20"/>
        </w:rPr>
        <w:t>Es gilt deutsches Recht.</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VERPÄCHTER / EIGENTÜMER</w:t>
            </w:r>
          </w:p>
        </w:tc>
        <w:tc>
          <w:tcPr>
            <w:tcW w:type="dxa" w:w="4986"/>
          </w:tcPr>
          <w:p>
            <w:pPr>
              <w:jc w:val="center"/>
            </w:pPr>
            <w:r>
              <w:rPr>
                <w:b/>
              </w:rPr>
              <w:t>PÄCHTER / BEWIRTSCHAFTER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p/>
    <w:p>
      <w:r>
        <w:rPr>
          <w:b w:val="0"/>
          <w:sz w:val="20"/>
        </w:rPr>
        <w:t>Ort, Datum: ______________________________</w:t>
      </w:r>
    </w:p>
    <w:p>
      <w:r>
        <w:rPr>
          <w:b w:val="0"/>
          <w:sz w:val="20"/>
        </w:rPr>
        <w:t>Ort, Datum: ______________________________</w:t>
      </w:r>
    </w:p>
    <w:p>
      <w:r>
        <w:br w:type="page"/>
      </w:r>
    </w:p>
    <w:p>
      <w:pPr>
        <w:jc w:val="center"/>
      </w:pPr>
      <w:r>
        <w:rPr>
          <w:color w:val="555555"/>
          <w:sz w:val="24"/>
        </w:rPr>
        <w:t>Originalquelle dieses Dokuments:</w:t>
      </w:r>
    </w:p>
    <w:p>
      <w:pPr>
        <w:jc w:val="center"/>
      </w:pPr>
      <w:hyperlink r:id="rId9">
        <w:r>
          <w:rPr>
            <w:color w:val="0000FF"/>
            <w:u w:val="single"/>
          </w:rPr>
          <w:t>https://unternehmen-experte.com/bewirtschaftungsvertrag-landwirtschaft/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bewirtschaftungsvertrag-landwirtschaft/"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