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ÄNDERUNG DER ÖFFNUNGSZEITEN</w:t>
      </w:r>
    </w:p>
    <w:p/>
    <w:p/>
    <w:p>
      <w:r>
        <w:rPr>
          <w:b/>
          <w:sz w:val="22"/>
        </w:rPr>
        <w:t>Firma / Einrichtung:</w:t>
      </w:r>
    </w:p>
    <w:p>
      <w:r>
        <w:rPr>
          <w:b w:val="0"/>
          <w:sz w:val="22"/>
        </w:rPr>
        <w:t>________________________________________________________________________</w:t>
      </w:r>
    </w:p>
    <w:p/>
    <w:p>
      <w:r>
        <w:rPr>
          <w:b/>
          <w:sz w:val="22"/>
        </w:rPr>
        <w:t>Adresse:</w:t>
      </w:r>
    </w:p>
    <w:p>
      <w:r>
        <w:rPr>
          <w:b w:val="0"/>
          <w:sz w:val="22"/>
        </w:rPr>
        <w:t>________________________________________________________________________</w:t>
      </w:r>
    </w:p>
    <w:p/>
    <w:p>
      <w:r>
        <w:rPr>
          <w:b/>
          <w:sz w:val="22"/>
        </w:rPr>
        <w:t>Telefon / Kontakt: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r>
        <w:rPr>
          <w:b/>
          <w:sz w:val="22"/>
        </w:rPr>
        <w:t>Hiermit werden die Öffnungszeiten der oben genannten Firma / Einrichtung wie folgt geändert: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Wochentag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Öffnungszeit (von)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Öffnungszeit (bis)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Montag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Dienstag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Mittwoch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Donnerstag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Freitag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Samstag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Sonntag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</w:t>
            </w:r>
          </w:p>
        </w:tc>
      </w:tr>
    </w:tbl>
    <w:p/>
    <w:p/>
    <w:p>
      <w:r>
        <w:rPr>
          <w:b/>
          <w:sz w:val="22"/>
        </w:rPr>
        <w:t>§ 1 – Geltungsbereich</w:t>
      </w:r>
    </w:p>
    <w:p>
      <w:r>
        <w:rPr>
          <w:b w:val="0"/>
          <w:sz w:val="22"/>
        </w:rPr>
        <w:t>Diese Änderung der Öffnungszeiten gilt für die oben genannte Firma / Einrichtung und ersetzt alle vorherigen Regelungen zu den Öffnungszeiten.</w:t>
      </w:r>
    </w:p>
    <w:p/>
    <w:p>
      <w:r>
        <w:rPr>
          <w:b/>
          <w:sz w:val="22"/>
        </w:rPr>
        <w:t>§ 2 – Inkrafttreten</w:t>
      </w:r>
    </w:p>
    <w:p>
      <w:r>
        <w:rPr>
          <w:b w:val="0"/>
          <w:sz w:val="22"/>
        </w:rPr>
        <w:t>Die geänderten Öffnungszeiten treten mit Unterzeichnung beider Parteien in Kraft.</w:t>
      </w:r>
    </w:p>
    <w:p/>
    <w:p>
      <w:r>
        <w:rPr>
          <w:b/>
          <w:sz w:val="22"/>
        </w:rPr>
        <w:t>§ 3 – Sonstiges</w:t>
      </w:r>
    </w:p>
    <w:p>
      <w:r>
        <w:rPr>
          <w:b w:val="0"/>
          <w:sz w:val="22"/>
        </w:rPr>
        <w:t>Sollten einzelne Bestimmungen dieser Erklärung unwirksam sein, bleibt die Wirksamkeit der übrigen Bestimmungen unberührt.</w:t>
      </w:r>
    </w:p>
    <w:p/>
    <w:p/>
    <w:p/>
    <w:p>
      <w:r>
        <w:rPr>
          <w:b/>
          <w:sz w:val="22"/>
        </w:rPr>
        <w:t>Ort:</w:t>
      </w:r>
    </w:p>
    <w:p>
      <w:r>
        <w:rPr>
          <w:b w:val="0"/>
          <w:sz w:val="22"/>
        </w:rPr>
        <w:t>_______________________________________________</w:t>
      </w:r>
    </w:p>
    <w:p/>
    <w:p>
      <w:r>
        <w:rPr>
          <w:b/>
          <w:sz w:val="22"/>
        </w:rPr>
        <w:t>Datum:</w:t>
      </w:r>
    </w:p>
    <w:p>
      <w:r>
        <w:rPr>
          <w:b w:val="0"/>
          <w:sz w:val="22"/>
        </w:rPr>
        <w:t>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/ Einrichtung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Vertreter / Unterschrift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(bitte leserlich): 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(bitte leserlich): 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https://unternehmen-experte.com/formulierung-geanderte-offnungszeiten/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https://unternehmen-experte.com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unternehmen-experte.com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unternehmen-experte.com/formulierung-geanderte-offnungszeiten/" TargetMode="External"/><Relationship Id="rId10" Type="http://schemas.openxmlformats.org/officeDocument/2006/relationships/hyperlink" Target="https://unternehm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