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KNX PFLICHTENHEFT</w:t>
      </w:r>
    </w:p>
    <w:p/>
    <w:p/>
    <w:p>
      <w:r>
        <w:rPr>
          <w:b/>
          <w:sz w:val="24"/>
        </w:rPr>
        <w:t>1. Projektbeschreibung</w:t>
      </w:r>
    </w:p>
    <w:p>
      <w:r>
        <w:rPr>
          <w:b w:val="0"/>
          <w:sz w:val="20"/>
        </w:rPr>
        <w:t>1.1 Allgemeine Projektinformationen</w:t>
      </w:r>
    </w:p>
    <w:p>
      <w:r>
        <w:rPr>
          <w:b w:val="0"/>
          <w:sz w:val="20"/>
        </w:rPr>
        <w:t>Projektname:</w:t>
      </w:r>
    </w:p>
    <w:p>
      <w:r>
        <w:rPr>
          <w:b w:val="0"/>
          <w:sz w:val="20"/>
        </w:rPr>
        <w:t>Projektadresse:</w:t>
      </w:r>
    </w:p>
    <w:p>
      <w:r>
        <w:rPr>
          <w:b w:val="0"/>
          <w:sz w:val="20"/>
        </w:rPr>
        <w:t>Auftraggeber:</w:t>
      </w:r>
    </w:p>
    <w:p>
      <w:r>
        <w:rPr>
          <w:b w:val="0"/>
          <w:sz w:val="20"/>
        </w:rPr>
        <w:t>Planer / Errichter:</w:t>
      </w:r>
    </w:p>
    <w:p>
      <w:r>
        <w:rPr>
          <w:b w:val="0"/>
          <w:sz w:val="20"/>
        </w:rPr>
        <w:t>Projektbeschreibung:</w:t>
      </w:r>
    </w:p>
    <w:p/>
    <w:p/>
    <w:p>
      <w:r>
        <w:rPr>
          <w:b/>
          <w:sz w:val="24"/>
        </w:rPr>
        <w:t>2. Anforderungen und Ziele</w:t>
      </w:r>
    </w:p>
    <w:p>
      <w:r>
        <w:rPr>
          <w:b w:val="0"/>
          <w:sz w:val="20"/>
        </w:rPr>
        <w:t>2.1 Funktionale Anforderungen</w:t>
      </w:r>
    </w:p>
    <w:p>
      <w:r>
        <w:rPr>
          <w:b w:val="0"/>
          <w:sz w:val="20"/>
        </w:rPr>
        <w:t>Beschreibung der gewünschten Funktionen und Automatisierungen:</w:t>
      </w:r>
    </w:p>
    <w:p>
      <w:r>
        <w:rPr>
          <w:b w:val="0"/>
          <w:sz w:val="20"/>
        </w:rPr>
        <w:t>2.2 Nicht-funktionale Anforderungen</w:t>
      </w:r>
    </w:p>
    <w:p>
      <w:r>
        <w:rPr>
          <w:b w:val="0"/>
          <w:sz w:val="20"/>
        </w:rPr>
        <w:t>Anforderungen an Zuverlässigkeit, Sicherheit, Benutzerfreundlichkeit, Energieeffizienz etc.:</w:t>
      </w:r>
    </w:p>
    <w:p/>
    <w:p/>
    <w:p>
      <w:r>
        <w:rPr>
          <w:b/>
          <w:sz w:val="24"/>
        </w:rPr>
        <w:t>3. Technische Rahmenbedingungen</w:t>
      </w:r>
    </w:p>
    <w:p>
      <w:r>
        <w:rPr>
          <w:b w:val="0"/>
          <w:sz w:val="20"/>
        </w:rPr>
        <w:t>3.1 Gebäude- und Elektroinstallation</w:t>
      </w:r>
    </w:p>
    <w:p>
      <w:r>
        <w:rPr>
          <w:b w:val="0"/>
          <w:sz w:val="20"/>
        </w:rPr>
        <w:t>Gebäudeart:</w:t>
      </w:r>
    </w:p>
    <w:p>
      <w:r>
        <w:rPr>
          <w:b w:val="0"/>
          <w:sz w:val="20"/>
        </w:rPr>
        <w:t>Elektroinstallation (z.B. Unterverteilungen, Leitungswege):</w:t>
      </w:r>
    </w:p>
    <w:p>
      <w:r>
        <w:rPr>
          <w:b w:val="0"/>
          <w:sz w:val="20"/>
        </w:rPr>
        <w:t>3.2 Bussystem</w:t>
      </w:r>
    </w:p>
    <w:p>
      <w:r>
        <w:rPr>
          <w:b w:val="0"/>
          <w:sz w:val="20"/>
        </w:rPr>
        <w:t>Verwendete KNX-Komponenten und -Hersteller:</w:t>
      </w:r>
    </w:p>
    <w:p>
      <w:r>
        <w:rPr>
          <w:b w:val="0"/>
          <w:sz w:val="20"/>
        </w:rPr>
        <w:t>Busstruktur und Topologie:</w:t>
      </w:r>
    </w:p>
    <w:p/>
    <w:p/>
    <w:p>
      <w:r>
        <w:rPr>
          <w:b/>
          <w:sz w:val="24"/>
        </w:rPr>
        <w:t>4. Funktionen und Szenarien</w:t>
      </w:r>
    </w:p>
    <w:p>
      <w:r>
        <w:rPr>
          <w:b w:val="0"/>
          <w:sz w:val="20"/>
        </w:rPr>
        <w:t>4.1 Lichtsteuerung</w:t>
      </w:r>
    </w:p>
    <w:p>
      <w:r>
        <w:rPr>
          <w:b w:val="0"/>
          <w:sz w:val="20"/>
        </w:rPr>
        <w:t>Beschreibung der Lichtsteuerung, Schalt- und Dimmfunktionen:</w:t>
      </w:r>
    </w:p>
    <w:p>
      <w:r>
        <w:rPr>
          <w:b w:val="0"/>
          <w:sz w:val="20"/>
        </w:rPr>
        <w:t>4.2 Jalousiesteuerung</w:t>
      </w:r>
    </w:p>
    <w:p>
      <w:r>
        <w:rPr>
          <w:b w:val="0"/>
          <w:sz w:val="20"/>
        </w:rPr>
        <w:t>Automatik, manuelle Steuerung, Zeitprogramme:</w:t>
      </w:r>
    </w:p>
    <w:p>
      <w:r>
        <w:rPr>
          <w:b w:val="0"/>
          <w:sz w:val="20"/>
        </w:rPr>
        <w:t>4.3 Heizung, Lüftung, Klima (HLK)</w:t>
      </w:r>
    </w:p>
    <w:p>
      <w:r>
        <w:rPr>
          <w:b w:val="0"/>
          <w:sz w:val="20"/>
        </w:rPr>
        <w:t>Regelung, Sollwerte, Zeitprogramme:</w:t>
      </w:r>
    </w:p>
    <w:p>
      <w:r>
        <w:rPr>
          <w:b w:val="0"/>
          <w:sz w:val="20"/>
        </w:rPr>
        <w:t>4.4 Sicherheit und Alarm</w:t>
      </w:r>
    </w:p>
    <w:p>
      <w:r>
        <w:rPr>
          <w:b w:val="0"/>
          <w:sz w:val="20"/>
        </w:rPr>
        <w:t>Einbruchmeldeanlage, Brandmelder, Gefahrenmelder:</w:t>
      </w:r>
    </w:p>
    <w:p>
      <w:r>
        <w:rPr>
          <w:b w:val="0"/>
          <w:sz w:val="20"/>
        </w:rPr>
        <w:t>4.5 Sonstige Funktionen</w:t>
      </w:r>
    </w:p>
    <w:p>
      <w:r>
        <w:rPr>
          <w:b w:val="0"/>
          <w:sz w:val="20"/>
        </w:rPr>
        <w:t>Audio, Multimedia, Energie-Monitoring, Smart Home Integration:</w:t>
      </w:r>
    </w:p>
    <w:p/>
    <w:p/>
    <w:p>
      <w:r>
        <w:rPr>
          <w:b/>
          <w:sz w:val="24"/>
        </w:rPr>
        <w:t>5. Bedienung und Visualisierung</w:t>
      </w:r>
    </w:p>
    <w:p>
      <w:r>
        <w:rPr>
          <w:b w:val="0"/>
          <w:sz w:val="20"/>
        </w:rPr>
        <w:t>5.1 Bediengeräte</w:t>
      </w:r>
    </w:p>
    <w:p>
      <w:r>
        <w:rPr>
          <w:b w:val="0"/>
          <w:sz w:val="20"/>
        </w:rPr>
        <w:t>Taster, Touchpanels, Smartphone/Tablet Apps:</w:t>
      </w:r>
    </w:p>
    <w:p>
      <w:r>
        <w:rPr>
          <w:b w:val="0"/>
          <w:sz w:val="20"/>
        </w:rPr>
        <w:t>5.2 Visualisierung</w:t>
      </w:r>
    </w:p>
    <w:p>
      <w:r>
        <w:rPr>
          <w:b w:val="0"/>
          <w:sz w:val="20"/>
        </w:rPr>
        <w:t>Art der Visualisierung, Bedienkonzepte, Zugriffsrechte:</w:t>
      </w:r>
    </w:p>
    <w:p/>
    <w:p/>
    <w:p>
      <w:r>
        <w:rPr>
          <w:b/>
          <w:sz w:val="24"/>
        </w:rPr>
        <w:t>6. Inbetriebnahme und Dokumentation</w:t>
      </w:r>
    </w:p>
    <w:p>
      <w:r>
        <w:rPr>
          <w:b w:val="0"/>
          <w:sz w:val="20"/>
        </w:rPr>
        <w:t>6.1 Inbetriebnahme</w:t>
      </w:r>
    </w:p>
    <w:p>
      <w:r>
        <w:rPr>
          <w:b w:val="0"/>
          <w:sz w:val="20"/>
        </w:rPr>
        <w:t>Termin, Teilnehmer, Maßnahmen zur Fehlerbehebung:</w:t>
      </w:r>
    </w:p>
    <w:p>
      <w:r>
        <w:rPr>
          <w:b w:val="0"/>
          <w:sz w:val="20"/>
        </w:rPr>
        <w:t>6.2 Dokumentation</w:t>
      </w:r>
    </w:p>
    <w:p>
      <w:r>
        <w:rPr>
          <w:b w:val="0"/>
          <w:sz w:val="20"/>
        </w:rPr>
        <w:t>Pläne, Adressen, Programmierung, Bedienungsanleitungen:</w:t>
      </w:r>
    </w:p>
    <w:p/>
    <w:p/>
    <w:p>
      <w:r>
        <w:rPr>
          <w:b/>
          <w:sz w:val="24"/>
        </w:rPr>
        <w:t>7. Sonstige Vereinbarungen</w:t>
      </w:r>
    </w:p>
    <w:p>
      <w:r>
        <w:rPr>
          <w:b w:val="0"/>
          <w:sz w:val="20"/>
        </w:rPr>
        <w:t>Besondere Hinweise, Absprachen, Wartung, Support: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Auftraggeber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Planer / Errichter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https://unternehmen-experte.com/knx-pflichtenheft/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https://unternehmen-experte.com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unternehmen-experte.com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nternehmen-experte.com/knx-pflichtenheft/" TargetMode="External"/><Relationship Id="rId10" Type="http://schemas.openxmlformats.org/officeDocument/2006/relationships/hyperlink" Target="https://unternehm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