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LAGERVERTRAG</w:t>
      </w:r>
    </w:p>
    <w:p/>
    <w:p>
      <w:pPr>
        <w:jc w:val="center"/>
      </w:pPr>
      <w:r>
        <w:rPr>
          <w:b w:val="0"/>
          <w:sz w:val="22"/>
        </w:rPr>
        <w:t>zwischen</w:t>
      </w:r>
    </w:p>
    <w:p/>
    <w:p>
      <w:r>
        <w:rPr>
          <w:b/>
          <w:sz w:val="24"/>
        </w:rPr>
        <w:t>Lagerhalter:</w:t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Vertreter: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pPr>
        <w:jc w:val="center"/>
      </w:pPr>
      <w:r>
        <w:rPr>
          <w:b w:val="0"/>
          <w:sz w:val="22"/>
        </w:rPr>
        <w:t>und</w:t>
      </w:r>
    </w:p>
    <w:p/>
    <w:p>
      <w:r>
        <w:rPr>
          <w:b/>
          <w:sz w:val="24"/>
        </w:rPr>
        <w:t>Einlagerer:</w:t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Vertreter: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Der Lagerhalter stellt dem Einlagerer Lagerraum zur Verfügung. Die Parteien schließen diesen Vertrag über die Einlagerung von Gütern unter den folgenden Bedingungen.</w:t>
      </w:r>
    </w:p>
    <w:p/>
    <w:p>
      <w:r>
        <w:rPr>
          <w:b/>
          <w:sz w:val="20"/>
        </w:rPr>
        <w:t>§1 Vertragsgegenstand</w:t>
      </w:r>
    </w:p>
    <w:p>
      <w:r>
        <w:rPr>
          <w:b w:val="0"/>
          <w:sz w:val="20"/>
        </w:rPr>
        <w:t>Der Lagerhalter vermietet Lagerfläche/-raum an den Einlagerer zur Einlagerung von Waren, Gegenständen oder sonstigen Gütern. Der genaue Lagertyp, die Größe und Lage sind gesondert zu vereinbaren.</w:t>
      </w:r>
    </w:p>
    <w:p/>
    <w:p>
      <w:r>
        <w:rPr>
          <w:b/>
          <w:sz w:val="20"/>
        </w:rPr>
        <w:t>§2 Einlagerung und Zugang</w:t>
      </w:r>
    </w:p>
    <w:p>
      <w:r>
        <w:rPr>
          <w:b w:val="0"/>
          <w:sz w:val="20"/>
        </w:rPr>
        <w:t>Der Einlagerer ist berechtigt, die angemieteten Lagerflächen zur vereinbarten Zeit zu nutzen. Der Zugang zum Lager erfolgt nur nach Absprache und zu den festgelegten Öffnungszeiten.</w:t>
      </w:r>
    </w:p>
    <w:p/>
    <w:p>
      <w:r>
        <w:rPr>
          <w:b/>
          <w:sz w:val="20"/>
        </w:rPr>
        <w:t>§3 Pflichten des Lagerhalters</w:t>
      </w:r>
    </w:p>
    <w:p>
      <w:r>
        <w:rPr>
          <w:b w:val="0"/>
          <w:sz w:val="20"/>
        </w:rPr>
        <w:t>1. Der Lagerhalter verpflichtet sich, die Lagerflächen in einem ordnungsgemäßen und sicheren Zustand zu halten.</w:t>
      </w:r>
    </w:p>
    <w:p>
      <w:r>
        <w:rPr>
          <w:b w:val="0"/>
          <w:sz w:val="20"/>
        </w:rPr>
        <w:t>2. Er haftet für Schäden am Lagergut nur bei Vorsatz oder grober Fahrlässigkeit.</w:t>
      </w:r>
    </w:p>
    <w:p>
      <w:r>
        <w:rPr>
          <w:b w:val="0"/>
          <w:sz w:val="20"/>
        </w:rPr>
        <w:t>3. Der Lagerhalter ist berechtigt, das Lagergut im Falle von Gefahr für das Lager oder Dritte zu sichern oder zu verwerten.</w:t>
      </w:r>
    </w:p>
    <w:p/>
    <w:p>
      <w:r>
        <w:rPr>
          <w:b/>
          <w:sz w:val="20"/>
        </w:rPr>
        <w:t>§4 Pflichten des Einlagerers</w:t>
      </w:r>
    </w:p>
    <w:p>
      <w:r>
        <w:rPr>
          <w:b w:val="0"/>
          <w:sz w:val="20"/>
        </w:rPr>
        <w:t>1. Der Einlagerer verpflichtet sich, nur zulässige und ungefährliche Gegenstände einzulagern.</w:t>
      </w:r>
    </w:p>
    <w:p>
      <w:r>
        <w:rPr>
          <w:b w:val="0"/>
          <w:sz w:val="20"/>
        </w:rPr>
        <w:t>2. Er haftet für Schäden, die durch unsachgemäße Einlagerung oder gefährliche Güter entstehen.</w:t>
      </w:r>
    </w:p>
    <w:p>
      <w:r>
        <w:rPr>
          <w:b w:val="0"/>
          <w:sz w:val="20"/>
        </w:rPr>
        <w:t>3. Der Einlagerer hat das Lagergut ordnungsgemäß zu kennzeichnen und bei Bedarf die Versicherung nachzuweisen.</w:t>
      </w:r>
    </w:p>
    <w:p/>
    <w:p>
      <w:r>
        <w:rPr>
          <w:b/>
          <w:sz w:val="20"/>
        </w:rPr>
        <w:t>§5 Mietdauer und Kündigung</w:t>
      </w:r>
    </w:p>
    <w:p>
      <w:r>
        <w:rPr>
          <w:b w:val="0"/>
          <w:sz w:val="20"/>
        </w:rPr>
        <w:t>Der Vertrag wird für die vereinbarte Dauer geschlossen. Er verlängert sich automatisch, wenn er nicht mit einer Frist von 1 Monat vor Ablauf gekündigt wird. Das Recht zur außerordentlichen Kündigung bleibt unberührt.</w:t>
      </w:r>
    </w:p>
    <w:p/>
    <w:p>
      <w:r>
        <w:rPr>
          <w:b/>
          <w:sz w:val="20"/>
        </w:rPr>
        <w:t>§6 Mietpreis und Zahlung</w:t>
      </w:r>
    </w:p>
    <w:p>
      <w:r>
        <w:rPr>
          <w:b w:val="0"/>
          <w:sz w:val="20"/>
        </w:rPr>
        <w:t>1. Die Miete wird monatlich im Voraus fällig.</w:t>
      </w:r>
    </w:p>
    <w:p>
      <w:r>
        <w:rPr>
          <w:b w:val="0"/>
          <w:sz w:val="20"/>
        </w:rPr>
        <w:t>2. Die Höhe der Miete wird im Vertrag festgelegt.</w:t>
      </w:r>
    </w:p>
    <w:p>
      <w:r>
        <w:rPr>
          <w:b w:val="0"/>
          <w:sz w:val="20"/>
        </w:rPr>
        <w:t>3. Bei Zahlungsverzug ist der Lagerhalter berechtigt, Verzugszinsen zu verlangen und/oder den Vertrag fristlos zu kündigen.</w:t>
      </w:r>
    </w:p>
    <w:p/>
    <w:p>
      <w:r>
        <w:rPr>
          <w:b/>
          <w:sz w:val="20"/>
        </w:rPr>
        <w:t>§7 Haftung und Versicherung</w:t>
      </w:r>
    </w:p>
    <w:p>
      <w:r>
        <w:rPr>
          <w:b w:val="0"/>
          <w:sz w:val="20"/>
        </w:rPr>
        <w:t>1. Der Lagerhalter haftet nur für Schäden, die durch Vorsatz oder grobe Fahrlässigkeit entstanden sind.</w:t>
      </w:r>
    </w:p>
    <w:p>
      <w:r>
        <w:rPr>
          <w:b w:val="0"/>
          <w:sz w:val="20"/>
        </w:rPr>
        <w:t>2. Der Einlagerer ist verpflichtet, eine ausreichende Versicherung für das Lagergut abzuschließen.</w:t>
      </w:r>
    </w:p>
    <w:p>
      <w:r>
        <w:rPr>
          <w:b w:val="0"/>
          <w:sz w:val="20"/>
        </w:rPr>
        <w:t>3. Für Schäden durch höhere Gewalt, Einbruch, Diebstahl, Feuer oder Wasser wird keine Haftung übernommen.</w:t>
      </w:r>
    </w:p>
    <w:p/>
    <w:p>
      <w:r>
        <w:rPr>
          <w:b/>
          <w:sz w:val="20"/>
        </w:rPr>
        <w:t>§8 Untervermietung</w:t>
      </w:r>
    </w:p>
    <w:p>
      <w:r>
        <w:rPr>
          <w:b w:val="0"/>
          <w:sz w:val="20"/>
        </w:rPr>
        <w:t>Die Untervermietung oder sonstige Überlassung des Lagerraums an Dritte bedarf der ausdrücklichen schriftlichen Zustimmung des Lagerhalters.</w:t>
      </w:r>
    </w:p>
    <w:p/>
    <w:p>
      <w:r>
        <w:rPr>
          <w:b/>
          <w:sz w:val="20"/>
        </w:rPr>
        <w:t>§9 Sonstige Vereinbarungen</w:t>
      </w:r>
    </w:p>
    <w:p>
      <w:r>
        <w:rPr>
          <w:b w:val="0"/>
          <w:sz w:val="20"/>
        </w:rPr>
        <w:t>Hier können weitere individuelle Regelungen getroffen werden.</w:t>
      </w:r>
    </w:p>
    <w:p/>
    <w:p>
      <w:r>
        <w:rPr>
          <w:b/>
          <w:sz w:val="20"/>
        </w:rPr>
        <w:t>§10 Gerichtsstand und anwendbares Recht</w:t>
      </w:r>
    </w:p>
    <w:p>
      <w:r>
        <w:rPr>
          <w:b w:val="0"/>
          <w:sz w:val="20"/>
        </w:rPr>
        <w:t>Es gilt deutsches Recht. Gerichtsstand ist der Sitz des Lagerhalters.</w:t>
      </w:r>
    </w:p>
    <w:p/>
    <w:p/>
    <w:p>
      <w:r>
        <w:rPr>
          <w:b w:val="0"/>
          <w:sz w:val="22"/>
        </w:rPr>
        <w:t>Die Parteien bestätigen mit ihren Unterschriften die Vereinbarungen dieses Vertrages.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Lagerhalter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Einlagerer</w:t>
            </w:r>
          </w:p>
        </w:tc>
      </w:tr>
    </w:tbl>
    <w:p/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https://unternehmen-experte.com/lagervertrag/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lagervertrag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