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ANNAHME VON SPEDITIONSGÜTERN</w:t>
      </w:r>
    </w:p>
    <w:p/>
    <w:p>
      <w:r>
        <w:rPr>
          <w:b/>
          <w:sz w:val="20"/>
        </w:rPr>
        <w:t>Vollmachtgeber (Name, Anschrift):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Bevollmächtigter (Spedition, Name, Anschrift):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Hiermit bevollmächtigt der Vollmachtgeber den Bevollmächtigten ausdrücklich, im eigenen Namen und auf eigene Rechnung folgende Handlungen vorzunehmen:</w:t>
      </w:r>
    </w:p>
    <w:p/>
    <w:p>
      <w:r>
        <w:rPr>
          <w:b w:val="0"/>
          <w:sz w:val="20"/>
        </w:rPr>
        <w:t>• Die Annahme und Entgegennahme von Waren, Gütern und Sendungen, die an den Vollmachtgeber adressiert sind.</w:t>
      </w:r>
    </w:p>
    <w:p>
      <w:r>
        <w:rPr>
          <w:b w:val="0"/>
          <w:sz w:val="20"/>
        </w:rPr>
        <w:t>• Die Entgegennahme von Lieferpapieren, Frachtbriefen, Lieferscheinen und sonstigen Dokumenten im Zusammenhang mit der Annahme der Waren.</w:t>
      </w:r>
    </w:p>
    <w:p>
      <w:r>
        <w:rPr>
          <w:b w:val="0"/>
          <w:sz w:val="20"/>
        </w:rPr>
        <w:t>• Die Entgegennahme und Durchführung aller erforderlichen Annahmehandlungen im Rahmen der üblichen Speditionsdienstleistungen.</w:t>
      </w:r>
    </w:p>
    <w:p/>
    <w:p>
      <w:r>
        <w:rPr>
          <w:b/>
          <w:sz w:val="20"/>
        </w:rPr>
        <w:t>Die Vollmacht umfasst insbesondere auch die Berechtigung, Empfangsbestätigungen abzugeben und Bestätigungen über den Zustand und die Vollständigkeit der gelieferten Güter zu unterzeichnen.</w:t>
      </w:r>
    </w:p>
    <w:p/>
    <w:p>
      <w:r>
        <w:rPr>
          <w:b/>
          <w:sz w:val="20"/>
        </w:rPr>
        <w:t>Diese Vollmacht gilt ausschließlich für die Annahme von Gütern und Sendungen und berechtigt nicht zu weiteren Verfügungen über die Güter oder sonstigen rechtlichen Handlungen.</w:t>
      </w:r>
    </w:p>
    <w:p/>
    <w:p>
      <w:r>
        <w:rPr>
          <w:b/>
          <w:sz w:val="20"/>
        </w:rPr>
        <w:t>Die Vollmacht ist gültig, bis sie vom Vollmachtgeber schriftlich widerrufen wird.</w:t>
      </w:r>
    </w:p>
    <w:p/>
    <w:p/>
    <w:p>
      <w:r>
        <w:rPr>
          <w:b w:val="0"/>
          <w:sz w:val="20"/>
        </w:rPr>
        <w:t>Ort: 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 (Spedition)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https://unternehmen-experte.com/vollmacht-spedition-annahme/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vollmacht-spedition-annahme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